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519B" w14:textId="77777777" w:rsidR="00356048" w:rsidRPr="00C655AA" w:rsidRDefault="00356048" w:rsidP="00C655AA">
      <w:pPr>
        <w:pStyle w:val="NormalWeb"/>
        <w:spacing w:beforeLines="0" w:afterLines="0"/>
        <w:rPr>
          <w:rFonts w:asciiTheme="majorBidi" w:hAnsiTheme="majorBidi" w:cstheme="majorBidi"/>
          <w:b/>
          <w:bCs/>
          <w:iCs/>
          <w:sz w:val="24"/>
          <w:szCs w:val="16"/>
        </w:rPr>
      </w:pPr>
      <w:r w:rsidRPr="00C655AA">
        <w:rPr>
          <w:rFonts w:asciiTheme="majorBidi" w:hAnsiTheme="majorBidi" w:cstheme="majorBidi"/>
          <w:b/>
          <w:bCs/>
          <w:iCs/>
          <w:sz w:val="24"/>
          <w:szCs w:val="16"/>
        </w:rPr>
        <w:t>ASSOCIATION BETWEEN HIGH-DENSITY LIPOPROTEIN AND CARDIOVASCULAR DISEASE OUTCOMES</w:t>
      </w:r>
    </w:p>
    <w:p w14:paraId="5E1FA6D6" w14:textId="523C89AA" w:rsidR="00356048" w:rsidRPr="00C655AA" w:rsidRDefault="00455CDE" w:rsidP="00C655AA">
      <w:pPr>
        <w:pStyle w:val="NormalWeb"/>
        <w:spacing w:beforeLines="0" w:afterLines="0"/>
        <w:rPr>
          <w:rFonts w:asciiTheme="majorBidi" w:hAnsiTheme="majorBidi" w:cstheme="majorBidi"/>
          <w:iCs/>
          <w:sz w:val="24"/>
          <w:szCs w:val="16"/>
        </w:rPr>
      </w:pPr>
      <w:r w:rsidRPr="00C655AA">
        <w:rPr>
          <w:rFonts w:asciiTheme="majorBidi" w:hAnsiTheme="majorBidi" w:cstheme="majorBidi"/>
          <w:b/>
          <w:bCs/>
          <w:iCs/>
          <w:sz w:val="24"/>
          <w:szCs w:val="16"/>
          <w:u w:val="single"/>
        </w:rPr>
        <w:t>M</w:t>
      </w:r>
      <w:r w:rsidR="00C655AA" w:rsidRPr="00C655AA">
        <w:rPr>
          <w:rFonts w:asciiTheme="majorBidi" w:hAnsiTheme="majorBidi" w:cstheme="majorBidi"/>
          <w:b/>
          <w:bCs/>
          <w:iCs/>
          <w:sz w:val="24"/>
          <w:szCs w:val="16"/>
          <w:u w:val="single"/>
        </w:rPr>
        <w:t>.</w:t>
      </w:r>
      <w:r w:rsidRPr="00C655AA">
        <w:rPr>
          <w:rFonts w:asciiTheme="majorBidi" w:hAnsiTheme="majorBidi" w:cstheme="majorBidi"/>
          <w:b/>
          <w:bCs/>
          <w:iCs/>
          <w:sz w:val="24"/>
          <w:szCs w:val="16"/>
          <w:u w:val="single"/>
        </w:rPr>
        <w:t>S. Sidhu</w:t>
      </w:r>
      <w:r w:rsidRPr="00C655AA">
        <w:rPr>
          <w:rFonts w:asciiTheme="majorBidi" w:hAnsiTheme="majorBidi" w:cstheme="majorBidi"/>
          <w:iCs/>
          <w:sz w:val="24"/>
          <w:szCs w:val="16"/>
        </w:rPr>
        <w:t xml:space="preserve">, 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M</w:t>
      </w:r>
      <w:r w:rsidR="00C655AA">
        <w:rPr>
          <w:rFonts w:asciiTheme="majorBidi" w:hAnsiTheme="majorBidi" w:cstheme="majorBidi"/>
          <w:iCs/>
          <w:sz w:val="24"/>
          <w:szCs w:val="16"/>
        </w:rPr>
        <w:t>.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proofErr w:type="spellStart"/>
      <w:r w:rsidR="00816DE9" w:rsidRPr="00C655AA">
        <w:rPr>
          <w:rFonts w:asciiTheme="majorBidi" w:hAnsiTheme="majorBidi" w:cstheme="majorBidi"/>
          <w:iCs/>
          <w:sz w:val="24"/>
          <w:szCs w:val="16"/>
        </w:rPr>
        <w:t>Pragani</w:t>
      </w:r>
      <w:proofErr w:type="spellEnd"/>
      <w:r w:rsidR="00356048" w:rsidRPr="00C655AA">
        <w:rPr>
          <w:rFonts w:asciiTheme="majorBidi" w:hAnsiTheme="majorBidi" w:cstheme="majorBidi"/>
          <w:iCs/>
          <w:sz w:val="24"/>
          <w:szCs w:val="16"/>
        </w:rPr>
        <w:t xml:space="preserve">, 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W</w:t>
      </w:r>
      <w:r w:rsidR="00C655AA">
        <w:rPr>
          <w:rFonts w:asciiTheme="majorBidi" w:hAnsiTheme="majorBidi" w:cstheme="majorBidi"/>
          <w:iCs/>
          <w:sz w:val="24"/>
          <w:szCs w:val="16"/>
        </w:rPr>
        <w:t>.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E. Boden</w:t>
      </w:r>
      <w:r w:rsidR="00356048" w:rsidRPr="00C655AA">
        <w:rPr>
          <w:rFonts w:asciiTheme="majorBidi" w:hAnsiTheme="majorBidi" w:cstheme="majorBidi"/>
          <w:iCs/>
          <w:sz w:val="24"/>
          <w:szCs w:val="16"/>
        </w:rPr>
        <w:t xml:space="preserve">, 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R</w:t>
      </w:r>
      <w:r w:rsidR="00C655AA">
        <w:rPr>
          <w:rFonts w:asciiTheme="majorBidi" w:hAnsiTheme="majorBidi" w:cstheme="majorBidi"/>
          <w:iCs/>
          <w:sz w:val="24"/>
          <w:szCs w:val="16"/>
        </w:rPr>
        <w:t>.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P. Smith, L</w:t>
      </w:r>
      <w:r w:rsidR="00C655AA">
        <w:rPr>
          <w:rFonts w:asciiTheme="majorBidi" w:hAnsiTheme="majorBidi" w:cstheme="majorBidi"/>
          <w:iCs/>
          <w:sz w:val="24"/>
          <w:szCs w:val="16"/>
        </w:rPr>
        <w:t>.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H. Bopp</w:t>
      </w:r>
      <w:r w:rsidR="00E027F0" w:rsidRPr="00C655AA">
        <w:rPr>
          <w:rFonts w:asciiTheme="majorBidi" w:hAnsiTheme="majorBidi" w:cstheme="majorBidi"/>
          <w:iCs/>
          <w:sz w:val="24"/>
          <w:szCs w:val="16"/>
        </w:rPr>
        <w:t>, M</w:t>
      </w:r>
      <w:r w:rsidR="00C655AA">
        <w:rPr>
          <w:rFonts w:asciiTheme="majorBidi" w:hAnsiTheme="majorBidi" w:cstheme="majorBidi"/>
          <w:iCs/>
          <w:sz w:val="24"/>
          <w:szCs w:val="16"/>
        </w:rPr>
        <w:t>.</w:t>
      </w:r>
      <w:r w:rsidR="00E027F0" w:rsidRPr="00C655AA">
        <w:rPr>
          <w:rFonts w:asciiTheme="majorBidi" w:hAnsiTheme="majorBidi" w:cstheme="majorBidi"/>
          <w:iCs/>
          <w:sz w:val="24"/>
          <w:szCs w:val="16"/>
        </w:rPr>
        <w:t>E. Raffert</w:t>
      </w:r>
      <w:r w:rsidRPr="00C655AA">
        <w:rPr>
          <w:rFonts w:asciiTheme="majorBidi" w:hAnsiTheme="majorBidi" w:cstheme="majorBidi"/>
          <w:iCs/>
          <w:sz w:val="24"/>
          <w:szCs w:val="16"/>
        </w:rPr>
        <w:t>y</w:t>
      </w:r>
    </w:p>
    <w:p w14:paraId="7F503F92" w14:textId="42BCDD73" w:rsidR="00356048" w:rsidRPr="00C655AA" w:rsidRDefault="00356048" w:rsidP="0096215E">
      <w:pPr>
        <w:pStyle w:val="NormalWeb"/>
        <w:spacing w:beforeLines="0" w:afterLines="0"/>
        <w:rPr>
          <w:rFonts w:asciiTheme="majorBidi" w:hAnsiTheme="majorBidi" w:cstheme="majorBidi"/>
          <w:iCs/>
          <w:sz w:val="24"/>
          <w:szCs w:val="16"/>
        </w:rPr>
      </w:pPr>
      <w:r w:rsidRPr="00C655AA">
        <w:rPr>
          <w:rFonts w:asciiTheme="majorBidi" w:hAnsiTheme="majorBidi" w:cstheme="majorBidi"/>
          <w:iCs/>
          <w:sz w:val="24"/>
          <w:szCs w:val="16"/>
        </w:rPr>
        <w:t xml:space="preserve">Department of Medicine, </w:t>
      </w:r>
      <w:bookmarkStart w:id="0" w:name="_GoBack"/>
      <w:r w:rsidRPr="00C655AA">
        <w:rPr>
          <w:rFonts w:asciiTheme="majorBidi" w:hAnsiTheme="majorBidi" w:cstheme="majorBidi"/>
          <w:iCs/>
          <w:sz w:val="24"/>
          <w:szCs w:val="16"/>
        </w:rPr>
        <w:t xml:space="preserve">Albany Medical Center </w:t>
      </w:r>
      <w:bookmarkEnd w:id="0"/>
      <w:r w:rsidRPr="00C655AA">
        <w:rPr>
          <w:rFonts w:asciiTheme="majorBidi" w:hAnsiTheme="majorBidi" w:cstheme="majorBidi"/>
          <w:iCs/>
          <w:sz w:val="24"/>
          <w:szCs w:val="16"/>
        </w:rPr>
        <w:t>and Albany Stratton Veterans Affair Medical Center, Albany, NY</w:t>
      </w:r>
      <w:r w:rsidR="00C655AA">
        <w:rPr>
          <w:rFonts w:asciiTheme="majorBidi" w:hAnsiTheme="majorBidi" w:cstheme="majorBidi"/>
          <w:iCs/>
          <w:sz w:val="24"/>
          <w:szCs w:val="16"/>
        </w:rPr>
        <w:t>, USA</w:t>
      </w:r>
    </w:p>
    <w:p w14:paraId="44A3D074" w14:textId="77777777" w:rsidR="00356048" w:rsidRPr="00C655AA" w:rsidRDefault="00356048" w:rsidP="00C655AA">
      <w:pPr>
        <w:pStyle w:val="NormalWeb"/>
        <w:spacing w:beforeLines="0" w:afterLines="0"/>
        <w:rPr>
          <w:rFonts w:asciiTheme="majorBidi" w:hAnsiTheme="majorBidi" w:cstheme="majorBidi"/>
          <w:iCs/>
          <w:sz w:val="24"/>
          <w:szCs w:val="16"/>
        </w:rPr>
      </w:pPr>
    </w:p>
    <w:p w14:paraId="5B80DB43" w14:textId="77777777" w:rsidR="00E63E16" w:rsidRPr="00C655AA" w:rsidRDefault="00BE6F84" w:rsidP="00C655AA">
      <w:pPr>
        <w:pStyle w:val="NormalWeb"/>
        <w:spacing w:beforeLines="0" w:afterLines="0"/>
        <w:jc w:val="both"/>
        <w:rPr>
          <w:rFonts w:asciiTheme="majorBidi" w:hAnsiTheme="majorBidi" w:cstheme="majorBidi"/>
          <w:iCs/>
          <w:sz w:val="24"/>
          <w:szCs w:val="16"/>
        </w:rPr>
      </w:pPr>
      <w:r w:rsidRPr="00C655AA">
        <w:rPr>
          <w:rFonts w:asciiTheme="majorBidi" w:hAnsiTheme="majorBidi" w:cstheme="majorBidi"/>
          <w:bCs/>
          <w:i/>
          <w:sz w:val="24"/>
          <w:szCs w:val="16"/>
        </w:rPr>
        <w:t>Background:</w:t>
      </w:r>
      <w:r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>Epidemiologic evidence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has 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>demonstrated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>an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inverse relationship between high-density lipoprotein cholesterol (HDL-C) and subsequent cardiovascular</w:t>
      </w:r>
      <w:r w:rsidR="00E63E16" w:rsidRPr="00C655AA">
        <w:rPr>
          <w:rFonts w:asciiTheme="majorBidi" w:hAnsiTheme="majorBidi" w:cstheme="majorBidi"/>
          <w:iCs/>
          <w:sz w:val="24"/>
          <w:szCs w:val="16"/>
        </w:rPr>
        <w:t xml:space="preserve"> (CV)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r w:rsidR="00525335" w:rsidRPr="00C655AA">
        <w:rPr>
          <w:rFonts w:asciiTheme="majorBidi" w:hAnsiTheme="majorBidi" w:cstheme="majorBidi"/>
          <w:iCs/>
          <w:sz w:val="24"/>
          <w:szCs w:val="16"/>
        </w:rPr>
        <w:t>disease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 outcomes</w:t>
      </w:r>
      <w:r w:rsidR="00525335" w:rsidRPr="00C655AA">
        <w:rPr>
          <w:rFonts w:asciiTheme="majorBidi" w:hAnsiTheme="majorBidi" w:cstheme="majorBidi"/>
          <w:iCs/>
          <w:sz w:val="24"/>
          <w:szCs w:val="16"/>
        </w:rPr>
        <w:t>;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however, pharmacologic interventions have not been shown to 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decrease 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future coronary events. We examined the </w:t>
      </w:r>
      <w:r w:rsidR="00C728BA" w:rsidRPr="00C655AA">
        <w:rPr>
          <w:rFonts w:asciiTheme="majorBidi" w:hAnsiTheme="majorBidi" w:cstheme="majorBidi"/>
          <w:iCs/>
          <w:sz w:val="24"/>
          <w:szCs w:val="16"/>
        </w:rPr>
        <w:t>association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between HDL-C levels</w:t>
      </w:r>
      <w:r w:rsidR="00D0076E" w:rsidRPr="00C655AA">
        <w:rPr>
          <w:rFonts w:asciiTheme="majorBidi" w:hAnsiTheme="majorBidi" w:cstheme="majorBidi"/>
          <w:iCs/>
          <w:sz w:val="24"/>
          <w:szCs w:val="16"/>
        </w:rPr>
        <w:t>,</w:t>
      </w:r>
      <w:r w:rsidR="00372978" w:rsidRPr="00C655AA">
        <w:rPr>
          <w:rFonts w:asciiTheme="majorBidi" w:hAnsiTheme="majorBidi" w:cstheme="majorBidi"/>
          <w:iCs/>
          <w:sz w:val="24"/>
          <w:szCs w:val="16"/>
        </w:rPr>
        <w:t xml:space="preserve"> in conjunction with other </w:t>
      </w:r>
      <w:r w:rsidR="00E63E16" w:rsidRPr="00C655AA">
        <w:rPr>
          <w:rFonts w:asciiTheme="majorBidi" w:hAnsiTheme="majorBidi" w:cstheme="majorBidi"/>
          <w:iCs/>
          <w:sz w:val="24"/>
          <w:szCs w:val="16"/>
        </w:rPr>
        <w:t>CV</w:t>
      </w:r>
      <w:r w:rsidR="00FC280E" w:rsidRPr="00C655AA">
        <w:rPr>
          <w:rFonts w:asciiTheme="majorBidi" w:hAnsiTheme="majorBidi" w:cstheme="majorBidi"/>
          <w:iCs/>
          <w:sz w:val="24"/>
          <w:szCs w:val="16"/>
        </w:rPr>
        <w:t xml:space="preserve"> risk factors</w:t>
      </w:r>
      <w:r w:rsidR="00D0076E" w:rsidRPr="00C655AA">
        <w:rPr>
          <w:rFonts w:asciiTheme="majorBidi" w:hAnsiTheme="majorBidi" w:cstheme="majorBidi"/>
          <w:iCs/>
          <w:sz w:val="24"/>
          <w:szCs w:val="16"/>
        </w:rPr>
        <w:t>,</w:t>
      </w:r>
      <w:r w:rsidR="00FC280E" w:rsidRPr="00C655AA">
        <w:rPr>
          <w:rFonts w:asciiTheme="majorBidi" w:hAnsiTheme="majorBidi" w:cstheme="majorBidi"/>
          <w:iCs/>
          <w:sz w:val="24"/>
          <w:szCs w:val="16"/>
        </w:rPr>
        <w:t xml:space="preserve"> and co</w:t>
      </w:r>
      <w:r w:rsidR="00D0076E" w:rsidRPr="00C655AA">
        <w:rPr>
          <w:rFonts w:asciiTheme="majorBidi" w:hAnsiTheme="majorBidi" w:cstheme="majorBidi"/>
          <w:iCs/>
          <w:sz w:val="24"/>
          <w:szCs w:val="16"/>
        </w:rPr>
        <w:t>-morbid diseases.</w:t>
      </w:r>
      <w:r w:rsidR="00FC280E"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</w:p>
    <w:p w14:paraId="3BEE65A5" w14:textId="77777777" w:rsidR="00525335" w:rsidRPr="00C655AA" w:rsidRDefault="00E63E16" w:rsidP="00C655AA">
      <w:pPr>
        <w:pStyle w:val="NormalWeb"/>
        <w:spacing w:beforeLines="0" w:afterLines="0"/>
        <w:jc w:val="both"/>
        <w:rPr>
          <w:rFonts w:asciiTheme="majorBidi" w:hAnsiTheme="majorBidi" w:cstheme="majorBidi"/>
          <w:noProof/>
          <w:sz w:val="24"/>
        </w:rPr>
      </w:pPr>
      <w:r w:rsidRPr="00C655AA">
        <w:rPr>
          <w:rFonts w:asciiTheme="majorBidi" w:hAnsiTheme="majorBidi" w:cstheme="majorBidi"/>
          <w:bCs/>
          <w:i/>
          <w:sz w:val="24"/>
          <w:szCs w:val="16"/>
        </w:rPr>
        <w:t>Methods:</w:t>
      </w:r>
      <w:r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A retrospective chart review was performed 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over a 4</w:t>
      </w:r>
      <w:r w:rsidR="00D0076E" w:rsidRPr="00C655AA">
        <w:rPr>
          <w:rFonts w:asciiTheme="majorBidi" w:hAnsiTheme="majorBidi" w:cstheme="majorBidi"/>
          <w:iCs/>
          <w:sz w:val="24"/>
          <w:szCs w:val="16"/>
        </w:rPr>
        <w:t>-</w:t>
      </w:r>
      <w:r w:rsidR="00816DE9" w:rsidRPr="00C655AA">
        <w:rPr>
          <w:rFonts w:asciiTheme="majorBidi" w:hAnsiTheme="majorBidi" w:cstheme="majorBidi"/>
          <w:iCs/>
          <w:sz w:val="24"/>
          <w:szCs w:val="16"/>
        </w:rPr>
        <w:t>month period</w:t>
      </w:r>
      <w:r w:rsidR="005D765B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DE6398" w:rsidRPr="00C655AA">
        <w:rPr>
          <w:rFonts w:asciiTheme="majorBidi" w:hAnsiTheme="majorBidi" w:cstheme="majorBidi"/>
          <w:iCs/>
          <w:sz w:val="24"/>
          <w:szCs w:val="16"/>
        </w:rPr>
        <w:t>during which</w:t>
      </w:r>
      <w:r w:rsidR="00D0076E" w:rsidRPr="00C655AA">
        <w:rPr>
          <w:rFonts w:asciiTheme="majorBidi" w:hAnsiTheme="majorBidi" w:cstheme="majorBidi"/>
          <w:iCs/>
          <w:sz w:val="24"/>
          <w:szCs w:val="16"/>
        </w:rPr>
        <w:t xml:space="preserve"> time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 9,000 unique patients</w:t>
      </w:r>
      <w:r w:rsidR="00DE6398" w:rsidRPr="00C655AA">
        <w:rPr>
          <w:rFonts w:asciiTheme="majorBidi" w:hAnsiTheme="majorBidi" w:cstheme="majorBidi"/>
          <w:iCs/>
          <w:sz w:val="24"/>
          <w:szCs w:val="16"/>
        </w:rPr>
        <w:t xml:space="preserve"> were screened.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 </w:t>
      </w:r>
      <w:r w:rsidR="00DE6398" w:rsidRPr="00C655AA">
        <w:rPr>
          <w:rFonts w:asciiTheme="majorBidi" w:hAnsiTheme="majorBidi" w:cstheme="majorBidi"/>
          <w:iCs/>
          <w:sz w:val="24"/>
          <w:szCs w:val="16"/>
        </w:rPr>
        <w:t>W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e </w:t>
      </w:r>
      <w:r w:rsidRPr="00C655AA">
        <w:rPr>
          <w:rFonts w:asciiTheme="majorBidi" w:hAnsiTheme="majorBidi" w:cstheme="majorBidi"/>
          <w:iCs/>
          <w:sz w:val="24"/>
          <w:szCs w:val="16"/>
        </w:rPr>
        <w:t>identified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 365 patients of wh</w:t>
      </w:r>
      <w:r w:rsidR="007A227D" w:rsidRPr="00C655AA">
        <w:rPr>
          <w:rFonts w:asciiTheme="majorBidi" w:hAnsiTheme="majorBidi" w:cstheme="majorBidi"/>
          <w:iCs/>
          <w:sz w:val="24"/>
          <w:szCs w:val="16"/>
        </w:rPr>
        <w:t>om</w:t>
      </w:r>
      <w:r w:rsidRPr="00C655AA">
        <w:rPr>
          <w:rFonts w:asciiTheme="majorBidi" w:hAnsiTheme="majorBidi" w:cstheme="majorBidi"/>
          <w:iCs/>
          <w:sz w:val="24"/>
          <w:szCs w:val="16"/>
        </w:rPr>
        <w:t xml:space="preserve"> 265 patients </w:t>
      </w:r>
      <w:r w:rsidR="007A227D" w:rsidRPr="00C655AA">
        <w:rPr>
          <w:rFonts w:asciiTheme="majorBidi" w:hAnsiTheme="majorBidi" w:cstheme="majorBidi"/>
          <w:iCs/>
          <w:sz w:val="24"/>
          <w:szCs w:val="16"/>
        </w:rPr>
        <w:t>had</w:t>
      </w:r>
      <w:r w:rsidR="007956E2" w:rsidRPr="00C655AA">
        <w:rPr>
          <w:rFonts w:asciiTheme="majorBidi" w:hAnsiTheme="majorBidi" w:cstheme="majorBidi"/>
          <w:iCs/>
          <w:sz w:val="24"/>
          <w:szCs w:val="16"/>
        </w:rPr>
        <w:t xml:space="preserve"> an</w:t>
      </w:r>
      <w:r w:rsidRPr="00C655AA">
        <w:rPr>
          <w:rFonts w:asciiTheme="majorBidi" w:hAnsiTheme="majorBidi" w:cstheme="majorBidi"/>
          <w:iCs/>
          <w:sz w:val="24"/>
          <w:szCs w:val="16"/>
        </w:rPr>
        <w:t xml:space="preserve"> HDL-C </w:t>
      </w:r>
      <w:r w:rsidR="00C233D5" w:rsidRPr="00C655AA">
        <w:rPr>
          <w:rFonts w:asciiTheme="majorBidi" w:hAnsiTheme="majorBidi" w:cstheme="majorBidi"/>
          <w:noProof/>
          <w:sz w:val="24"/>
        </w:rPr>
        <w:t>≤ 25</w:t>
      </w:r>
      <w:r w:rsidR="007956E2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C233D5" w:rsidRPr="00C655AA">
        <w:rPr>
          <w:rFonts w:asciiTheme="majorBidi" w:hAnsiTheme="majorBidi" w:cstheme="majorBidi"/>
          <w:noProof/>
          <w:sz w:val="24"/>
        </w:rPr>
        <w:t>and</w:t>
      </w:r>
      <w:r w:rsidR="007A227D" w:rsidRPr="00C655AA">
        <w:rPr>
          <w:rFonts w:asciiTheme="majorBidi" w:hAnsiTheme="majorBidi" w:cstheme="majorBidi"/>
          <w:noProof/>
          <w:sz w:val="24"/>
        </w:rPr>
        <w:t xml:space="preserve"> </w:t>
      </w:r>
      <w:r w:rsidRPr="00C655AA">
        <w:rPr>
          <w:rFonts w:asciiTheme="majorBidi" w:hAnsiTheme="majorBidi" w:cstheme="majorBidi"/>
          <w:noProof/>
          <w:sz w:val="24"/>
        </w:rPr>
        <w:t xml:space="preserve">100 with HDL-C 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≥ 85 mg/dL. </w:t>
      </w:r>
      <w:r w:rsidR="005D765B" w:rsidRPr="00C655AA">
        <w:rPr>
          <w:rFonts w:asciiTheme="majorBidi" w:hAnsiTheme="majorBidi" w:cstheme="majorBidi"/>
          <w:noProof/>
          <w:sz w:val="24"/>
        </w:rPr>
        <w:t>B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ody mass index (BMI), </w:t>
      </w:r>
      <w:r w:rsidR="007A227D" w:rsidRPr="00C655AA">
        <w:rPr>
          <w:rFonts w:asciiTheme="majorBidi" w:hAnsiTheme="majorBidi" w:cstheme="majorBidi"/>
          <w:noProof/>
          <w:sz w:val="24"/>
        </w:rPr>
        <w:t>low-density lipoprotein cholesterol (</w:t>
      </w:r>
      <w:r w:rsidR="00D51ACF" w:rsidRPr="00C655AA">
        <w:rPr>
          <w:rFonts w:asciiTheme="majorBidi" w:hAnsiTheme="majorBidi" w:cstheme="majorBidi"/>
          <w:noProof/>
          <w:sz w:val="24"/>
        </w:rPr>
        <w:t>LDL-C</w:t>
      </w:r>
      <w:r w:rsidR="007A227D" w:rsidRPr="00C655AA">
        <w:rPr>
          <w:rFonts w:asciiTheme="majorBidi" w:hAnsiTheme="majorBidi" w:cstheme="majorBidi"/>
          <w:noProof/>
          <w:sz w:val="24"/>
        </w:rPr>
        <w:t>)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, </w:t>
      </w:r>
      <w:r w:rsidR="007A227D" w:rsidRPr="00C655AA">
        <w:rPr>
          <w:rFonts w:asciiTheme="majorBidi" w:hAnsiTheme="majorBidi" w:cstheme="majorBidi"/>
          <w:noProof/>
          <w:sz w:val="24"/>
        </w:rPr>
        <w:t>t</w:t>
      </w:r>
      <w:r w:rsidR="00D51ACF" w:rsidRPr="00C655AA">
        <w:rPr>
          <w:rFonts w:asciiTheme="majorBidi" w:hAnsiTheme="majorBidi" w:cstheme="majorBidi"/>
          <w:noProof/>
          <w:sz w:val="24"/>
        </w:rPr>
        <w:t>riglycerides</w:t>
      </w:r>
      <w:r w:rsidR="007A227D" w:rsidRPr="00C655AA">
        <w:rPr>
          <w:rFonts w:asciiTheme="majorBidi" w:hAnsiTheme="majorBidi" w:cstheme="majorBidi"/>
          <w:noProof/>
          <w:sz w:val="24"/>
        </w:rPr>
        <w:t xml:space="preserve"> (TG)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, </w:t>
      </w:r>
      <w:r w:rsidR="007A227D" w:rsidRPr="00C655AA">
        <w:rPr>
          <w:rFonts w:asciiTheme="majorBidi" w:hAnsiTheme="majorBidi" w:cstheme="majorBidi"/>
          <w:noProof/>
          <w:sz w:val="24"/>
        </w:rPr>
        <w:t>t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otal </w:t>
      </w:r>
      <w:r w:rsidR="007A227D" w:rsidRPr="00C655AA">
        <w:rPr>
          <w:rFonts w:asciiTheme="majorBidi" w:hAnsiTheme="majorBidi" w:cstheme="majorBidi"/>
          <w:noProof/>
          <w:sz w:val="24"/>
        </w:rPr>
        <w:t>c</w:t>
      </w:r>
      <w:r w:rsidR="00D51ACF" w:rsidRPr="00C655AA">
        <w:rPr>
          <w:rFonts w:asciiTheme="majorBidi" w:hAnsiTheme="majorBidi" w:cstheme="majorBidi"/>
          <w:noProof/>
          <w:sz w:val="24"/>
        </w:rPr>
        <w:t>holesterol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, sedimentation rate, C-reactive protein and pertient medical co-morbidities were identified in each patient. Co-morbidities identified were </w:t>
      </w:r>
      <w:r w:rsidR="00DE6398" w:rsidRPr="00C655AA">
        <w:rPr>
          <w:rFonts w:asciiTheme="majorBidi" w:hAnsiTheme="majorBidi" w:cstheme="majorBidi"/>
          <w:noProof/>
          <w:sz w:val="24"/>
        </w:rPr>
        <w:t>diabetes mellitus (DM), hyperlipidemia (HLD), hypertension (HTN),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 inflammatory diseases</w:t>
      </w:r>
      <w:r w:rsidR="007A227D" w:rsidRPr="00C655AA">
        <w:rPr>
          <w:rFonts w:asciiTheme="majorBidi" w:hAnsiTheme="majorBidi" w:cstheme="majorBidi"/>
          <w:noProof/>
          <w:sz w:val="24"/>
        </w:rPr>
        <w:t xml:space="preserve"> (</w:t>
      </w:r>
      <w:r w:rsidR="006948FD" w:rsidRPr="00C655AA">
        <w:rPr>
          <w:rFonts w:asciiTheme="majorBidi" w:hAnsiTheme="majorBidi" w:cstheme="majorBidi"/>
          <w:noProof/>
          <w:sz w:val="24"/>
        </w:rPr>
        <w:t>e.g.</w:t>
      </w:r>
      <w:r w:rsidR="007A227D" w:rsidRPr="00C655AA">
        <w:rPr>
          <w:rFonts w:asciiTheme="majorBidi" w:hAnsiTheme="majorBidi" w:cstheme="majorBidi"/>
          <w:noProof/>
          <w:sz w:val="24"/>
        </w:rPr>
        <w:t xml:space="preserve"> osteoarthritis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and </w:t>
      </w:r>
      <w:r w:rsidR="00D0076E" w:rsidRPr="00C655AA">
        <w:rPr>
          <w:rFonts w:asciiTheme="majorBidi" w:hAnsiTheme="majorBidi" w:cstheme="majorBidi"/>
          <w:noProof/>
          <w:sz w:val="24"/>
        </w:rPr>
        <w:t>h</w:t>
      </w:r>
      <w:r w:rsidR="00D51ACF" w:rsidRPr="00C655AA">
        <w:rPr>
          <w:rFonts w:asciiTheme="majorBidi" w:hAnsiTheme="majorBidi" w:cstheme="majorBidi"/>
          <w:noProof/>
          <w:sz w:val="24"/>
        </w:rPr>
        <w:t>ep</w:t>
      </w:r>
      <w:r w:rsidR="007A227D" w:rsidRPr="00C655AA">
        <w:rPr>
          <w:rFonts w:asciiTheme="majorBidi" w:hAnsiTheme="majorBidi" w:cstheme="majorBidi"/>
          <w:noProof/>
          <w:sz w:val="24"/>
        </w:rPr>
        <w:t>atitis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C)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, and any known </w:t>
      </w:r>
      <w:r w:rsidR="00D51ACF" w:rsidRPr="00C655AA">
        <w:rPr>
          <w:rFonts w:asciiTheme="majorBidi" w:hAnsiTheme="majorBidi" w:cstheme="majorBidi"/>
          <w:noProof/>
          <w:sz w:val="24"/>
        </w:rPr>
        <w:t>history</w:t>
      </w:r>
      <w:r w:rsidR="007A227D" w:rsidRPr="00C655AA">
        <w:rPr>
          <w:rFonts w:asciiTheme="majorBidi" w:hAnsiTheme="majorBidi" w:cstheme="majorBidi"/>
          <w:noProof/>
          <w:sz w:val="24"/>
        </w:rPr>
        <w:t xml:space="preserve"> of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525335" w:rsidRPr="00C655AA">
        <w:rPr>
          <w:rFonts w:asciiTheme="majorBidi" w:hAnsiTheme="majorBidi" w:cstheme="majorBidi"/>
          <w:noProof/>
          <w:sz w:val="24"/>
        </w:rPr>
        <w:t xml:space="preserve">coronary or vascular disease. </w:t>
      </w:r>
    </w:p>
    <w:p w14:paraId="739B52C2" w14:textId="77777777" w:rsidR="002E3BAD" w:rsidRPr="00C655AA" w:rsidRDefault="00525335" w:rsidP="00C655AA">
      <w:pPr>
        <w:pStyle w:val="NormalWeb"/>
        <w:spacing w:beforeLines="0" w:afterLines="0"/>
        <w:jc w:val="both"/>
        <w:rPr>
          <w:rFonts w:asciiTheme="majorBidi" w:hAnsiTheme="majorBidi" w:cstheme="majorBidi"/>
          <w:noProof/>
          <w:sz w:val="24"/>
        </w:rPr>
      </w:pPr>
      <w:r w:rsidRPr="00C655AA">
        <w:rPr>
          <w:rFonts w:asciiTheme="majorBidi" w:hAnsiTheme="majorBidi" w:cstheme="majorBidi"/>
          <w:bCs/>
          <w:i/>
          <w:iCs/>
          <w:noProof/>
          <w:sz w:val="24"/>
        </w:rPr>
        <w:t>Results: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This predominantly male (94.2%) cohort had an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average age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of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64.2 years</w:t>
      </w:r>
      <w:r w:rsidR="000155A8" w:rsidRPr="00C655AA">
        <w:rPr>
          <w:rFonts w:asciiTheme="majorBidi" w:hAnsiTheme="majorBidi" w:cstheme="majorBidi"/>
          <w:noProof/>
          <w:sz w:val="24"/>
        </w:rPr>
        <w:t>.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</w:t>
      </w:r>
      <w:r w:rsidRPr="00C655AA">
        <w:rPr>
          <w:rFonts w:asciiTheme="majorBidi" w:hAnsiTheme="majorBidi" w:cstheme="majorBidi"/>
          <w:noProof/>
          <w:sz w:val="24"/>
        </w:rPr>
        <w:t xml:space="preserve"> </w:t>
      </w:r>
      <w:r w:rsidR="0082290D" w:rsidRPr="00C655AA">
        <w:rPr>
          <w:rFonts w:asciiTheme="majorBidi" w:hAnsiTheme="majorBidi" w:cstheme="majorBidi"/>
          <w:noProof/>
          <w:sz w:val="24"/>
        </w:rPr>
        <w:t>The average BMI among the high HDL-C</w:t>
      </w:r>
      <w:r w:rsidR="00FC280E" w:rsidRPr="00C655AA">
        <w:rPr>
          <w:rFonts w:asciiTheme="majorBidi" w:hAnsiTheme="majorBidi" w:cstheme="majorBidi"/>
          <w:noProof/>
          <w:sz w:val="24"/>
        </w:rPr>
        <w:t>,</w:t>
      </w:r>
      <w:r w:rsidR="0082290D" w:rsidRPr="00C655AA">
        <w:rPr>
          <w:rFonts w:asciiTheme="majorBidi" w:hAnsiTheme="majorBidi" w:cstheme="majorBidi"/>
          <w:noProof/>
          <w:sz w:val="24"/>
        </w:rPr>
        <w:t xml:space="preserve"> low HDL-C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82290D" w:rsidRPr="00C655AA">
        <w:rPr>
          <w:rFonts w:asciiTheme="majorBidi" w:hAnsiTheme="majorBidi" w:cstheme="majorBidi"/>
          <w:noProof/>
          <w:sz w:val="24"/>
        </w:rPr>
        <w:t xml:space="preserve">and </w:t>
      </w:r>
      <w:r w:rsidR="00D51ACF" w:rsidRPr="00C655AA">
        <w:rPr>
          <w:rFonts w:asciiTheme="majorBidi" w:hAnsiTheme="majorBidi" w:cstheme="majorBidi"/>
          <w:noProof/>
          <w:sz w:val="24"/>
        </w:rPr>
        <w:t>low HDL</w:t>
      </w:r>
      <w:r w:rsidR="00A041FE" w:rsidRPr="00C655AA">
        <w:rPr>
          <w:rFonts w:asciiTheme="majorBidi" w:hAnsiTheme="majorBidi" w:cstheme="majorBidi"/>
          <w:noProof/>
          <w:sz w:val="24"/>
        </w:rPr>
        <w:t>-</w:t>
      </w:r>
      <w:r w:rsidR="00FC280E" w:rsidRPr="00C655AA">
        <w:rPr>
          <w:rFonts w:asciiTheme="majorBidi" w:hAnsiTheme="majorBidi" w:cstheme="majorBidi"/>
          <w:noProof/>
          <w:sz w:val="24"/>
        </w:rPr>
        <w:t>C with history of</w:t>
      </w:r>
      <w:r w:rsidR="00D51ACF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82290D" w:rsidRPr="00C655AA">
        <w:rPr>
          <w:rFonts w:asciiTheme="majorBidi" w:hAnsiTheme="majorBidi" w:cstheme="majorBidi"/>
          <w:noProof/>
          <w:sz w:val="24"/>
        </w:rPr>
        <w:t>coronary artery disease (CAD)</w:t>
      </w:r>
      <w:r w:rsidR="0001294B" w:rsidRPr="00C655AA">
        <w:rPr>
          <w:rFonts w:asciiTheme="majorBidi" w:hAnsiTheme="majorBidi" w:cstheme="majorBidi"/>
          <w:noProof/>
          <w:sz w:val="24"/>
        </w:rPr>
        <w:t xml:space="preserve"> groups</w:t>
      </w:r>
      <w:r w:rsidR="0082290D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294B" w:rsidRPr="00C655AA">
        <w:rPr>
          <w:rFonts w:asciiTheme="majorBidi" w:hAnsiTheme="majorBidi" w:cstheme="majorBidi"/>
          <w:noProof/>
          <w:sz w:val="24"/>
        </w:rPr>
        <w:t>was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26.1,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 33.27 </w:t>
      </w:r>
      <w:r w:rsidR="000155A8" w:rsidRPr="00C655AA">
        <w:rPr>
          <w:rFonts w:asciiTheme="majorBidi" w:hAnsiTheme="majorBidi" w:cstheme="majorBidi"/>
          <w:noProof/>
          <w:sz w:val="24"/>
        </w:rPr>
        <w:t>and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82290D" w:rsidRPr="00C655AA">
        <w:rPr>
          <w:rFonts w:asciiTheme="majorBidi" w:hAnsiTheme="majorBidi" w:cstheme="majorBidi"/>
          <w:noProof/>
          <w:sz w:val="24"/>
        </w:rPr>
        <w:t>32.</w:t>
      </w:r>
      <w:r w:rsidR="00FC280E" w:rsidRPr="00C655AA">
        <w:rPr>
          <w:rFonts w:asciiTheme="majorBidi" w:hAnsiTheme="majorBidi" w:cstheme="majorBidi"/>
          <w:noProof/>
          <w:sz w:val="24"/>
        </w:rPr>
        <w:t>0 kg/m2</w:t>
      </w:r>
      <w:r w:rsidR="0082290D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FC280E" w:rsidRPr="00C655AA">
        <w:rPr>
          <w:rFonts w:asciiTheme="majorBidi" w:hAnsiTheme="majorBidi" w:cstheme="majorBidi"/>
          <w:noProof/>
          <w:sz w:val="24"/>
        </w:rPr>
        <w:t>respectively.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The prevalence of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CC4842" w:rsidRPr="00C655AA">
        <w:rPr>
          <w:rFonts w:asciiTheme="majorBidi" w:hAnsiTheme="majorBidi" w:cstheme="majorBidi"/>
          <w:noProof/>
          <w:sz w:val="24"/>
        </w:rPr>
        <w:t>t</w:t>
      </w:r>
      <w:r w:rsidR="000155A8" w:rsidRPr="00C655AA">
        <w:rPr>
          <w:rFonts w:asciiTheme="majorBidi" w:hAnsiTheme="majorBidi" w:cstheme="majorBidi"/>
          <w:noProof/>
          <w:sz w:val="24"/>
        </w:rPr>
        <w:t>ype 2 DM</w:t>
      </w:r>
      <w:r w:rsidR="000932A6" w:rsidRPr="00C655AA">
        <w:rPr>
          <w:rFonts w:asciiTheme="majorBidi" w:hAnsiTheme="majorBidi" w:cstheme="majorBidi"/>
          <w:noProof/>
          <w:sz w:val="24"/>
        </w:rPr>
        <w:t xml:space="preserve"> among </w:t>
      </w:r>
      <w:r w:rsidR="00EB1EEF" w:rsidRPr="00C655AA">
        <w:rPr>
          <w:rFonts w:asciiTheme="majorBidi" w:hAnsiTheme="majorBidi" w:cstheme="majorBidi"/>
          <w:noProof/>
          <w:sz w:val="24"/>
        </w:rPr>
        <w:t>both</w:t>
      </w:r>
      <w:r w:rsidR="000932A6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294B" w:rsidRPr="00C655AA">
        <w:rPr>
          <w:rFonts w:asciiTheme="majorBidi" w:hAnsiTheme="majorBidi" w:cstheme="majorBidi"/>
          <w:noProof/>
          <w:sz w:val="24"/>
        </w:rPr>
        <w:t>group</w:t>
      </w:r>
      <w:r w:rsidR="000932A6" w:rsidRPr="00C655AA">
        <w:rPr>
          <w:rFonts w:asciiTheme="majorBidi" w:hAnsiTheme="majorBidi" w:cstheme="majorBidi"/>
          <w:noProof/>
          <w:sz w:val="24"/>
        </w:rPr>
        <w:t>s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was 9% in the high HDL-C</w:t>
      </w:r>
      <w:r w:rsidR="00EB1EEF" w:rsidRPr="00C655AA">
        <w:rPr>
          <w:rFonts w:asciiTheme="majorBidi" w:hAnsiTheme="majorBidi" w:cstheme="majorBidi"/>
          <w:noProof/>
          <w:sz w:val="24"/>
        </w:rPr>
        <w:t xml:space="preserve"> group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compared with 53.5% in the low HDL-C</w:t>
      </w:r>
      <w:r w:rsidR="009E15C1" w:rsidRPr="00C655AA">
        <w:rPr>
          <w:rFonts w:asciiTheme="majorBidi" w:hAnsiTheme="majorBidi" w:cstheme="majorBidi"/>
          <w:noProof/>
          <w:sz w:val="24"/>
        </w:rPr>
        <w:t xml:space="preserve"> group</w:t>
      </w:r>
      <w:r w:rsidR="000155A8" w:rsidRPr="00C655AA">
        <w:rPr>
          <w:rFonts w:asciiTheme="majorBidi" w:hAnsiTheme="majorBidi" w:cstheme="majorBidi"/>
          <w:noProof/>
          <w:sz w:val="24"/>
        </w:rPr>
        <w:t>.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The average </w:t>
      </w:r>
      <w:r w:rsidR="00EB1EEF" w:rsidRPr="00C655AA">
        <w:rPr>
          <w:rFonts w:asciiTheme="majorBidi" w:hAnsiTheme="majorBidi" w:cstheme="majorBidi"/>
          <w:noProof/>
          <w:sz w:val="24"/>
        </w:rPr>
        <w:t>TG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level in the </w:t>
      </w:r>
      <w:r w:rsidR="00973C25" w:rsidRPr="00C655AA">
        <w:rPr>
          <w:rFonts w:asciiTheme="majorBidi" w:hAnsiTheme="majorBidi" w:cstheme="majorBidi"/>
          <w:noProof/>
          <w:sz w:val="24"/>
        </w:rPr>
        <w:t>high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HDL-C </w:t>
      </w:r>
      <w:r w:rsidR="0001294B" w:rsidRPr="00C655AA">
        <w:rPr>
          <w:rFonts w:asciiTheme="majorBidi" w:hAnsiTheme="majorBidi" w:cstheme="majorBidi"/>
          <w:noProof/>
          <w:sz w:val="24"/>
        </w:rPr>
        <w:t>group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was </w:t>
      </w:r>
      <w:r w:rsidR="00973C25" w:rsidRPr="00C655AA">
        <w:rPr>
          <w:rFonts w:asciiTheme="majorBidi" w:hAnsiTheme="majorBidi" w:cstheme="majorBidi"/>
          <w:noProof/>
          <w:sz w:val="24"/>
        </w:rPr>
        <w:t>90.5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mg/dL </w:t>
      </w:r>
      <w:r w:rsidR="00CC4842" w:rsidRPr="00C655AA">
        <w:rPr>
          <w:rFonts w:asciiTheme="majorBidi" w:hAnsiTheme="majorBidi" w:cstheme="majorBidi"/>
          <w:noProof/>
          <w:sz w:val="24"/>
        </w:rPr>
        <w:t>compared with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973C25" w:rsidRPr="00C655AA">
        <w:rPr>
          <w:rFonts w:asciiTheme="majorBidi" w:hAnsiTheme="majorBidi" w:cstheme="majorBidi"/>
          <w:noProof/>
          <w:sz w:val="24"/>
        </w:rPr>
        <w:t>352.2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mg/d in the </w:t>
      </w:r>
      <w:r w:rsidR="00973C25" w:rsidRPr="00C655AA">
        <w:rPr>
          <w:rFonts w:asciiTheme="majorBidi" w:hAnsiTheme="majorBidi" w:cstheme="majorBidi"/>
          <w:noProof/>
          <w:sz w:val="24"/>
        </w:rPr>
        <w:t>low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HDL-C </w:t>
      </w:r>
      <w:r w:rsidR="0001294B" w:rsidRPr="00C655AA">
        <w:rPr>
          <w:rFonts w:asciiTheme="majorBidi" w:hAnsiTheme="majorBidi" w:cstheme="majorBidi"/>
          <w:noProof/>
          <w:sz w:val="24"/>
        </w:rPr>
        <w:t>group</w:t>
      </w:r>
      <w:r w:rsidR="000155A8" w:rsidRPr="00C655AA">
        <w:rPr>
          <w:rFonts w:asciiTheme="majorBidi" w:hAnsiTheme="majorBidi" w:cstheme="majorBidi"/>
          <w:noProof/>
          <w:sz w:val="24"/>
        </w:rPr>
        <w:t>.</w:t>
      </w:r>
      <w:r w:rsidR="002A5DE1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6948FD" w:rsidRPr="00C655AA">
        <w:rPr>
          <w:rFonts w:asciiTheme="majorBidi" w:hAnsiTheme="majorBidi" w:cstheme="majorBidi"/>
          <w:noProof/>
          <w:sz w:val="24"/>
        </w:rPr>
        <w:t>Sixty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patients in the </w:t>
      </w:r>
      <w:r w:rsidR="000155A8" w:rsidRPr="00C655AA">
        <w:rPr>
          <w:rFonts w:asciiTheme="majorBidi" w:hAnsiTheme="majorBidi" w:cstheme="majorBidi"/>
          <w:noProof/>
          <w:sz w:val="24"/>
        </w:rPr>
        <w:t>high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HDL-C </w:t>
      </w:r>
      <w:r w:rsidR="0001294B" w:rsidRPr="00C655AA">
        <w:rPr>
          <w:rFonts w:asciiTheme="majorBidi" w:hAnsiTheme="majorBidi" w:cstheme="majorBidi"/>
          <w:noProof/>
          <w:sz w:val="24"/>
        </w:rPr>
        <w:t>group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were shown to have </w:t>
      </w:r>
      <w:r w:rsidR="000155A8" w:rsidRPr="00C655AA">
        <w:rPr>
          <w:rFonts w:asciiTheme="majorBidi" w:hAnsiTheme="majorBidi" w:cstheme="majorBidi"/>
          <w:noProof/>
          <w:sz w:val="24"/>
        </w:rPr>
        <w:t>HTN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9E15C1" w:rsidRPr="00C655AA">
        <w:rPr>
          <w:rFonts w:asciiTheme="majorBidi" w:hAnsiTheme="majorBidi" w:cstheme="majorBidi"/>
          <w:noProof/>
          <w:sz w:val="24"/>
        </w:rPr>
        <w:t>compared with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>193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in the </w:t>
      </w:r>
      <w:r w:rsidR="000155A8" w:rsidRPr="00C655AA">
        <w:rPr>
          <w:rFonts w:asciiTheme="majorBidi" w:hAnsiTheme="majorBidi" w:cstheme="majorBidi"/>
          <w:noProof/>
          <w:sz w:val="24"/>
        </w:rPr>
        <w:t>low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HDL</w:t>
      </w:r>
      <w:r w:rsidR="000155A8" w:rsidRPr="00C655AA">
        <w:rPr>
          <w:rFonts w:asciiTheme="majorBidi" w:hAnsiTheme="majorBidi" w:cstheme="majorBidi"/>
          <w:noProof/>
          <w:sz w:val="24"/>
        </w:rPr>
        <w:t>-C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>group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. </w:t>
      </w:r>
      <w:r w:rsidR="006948FD" w:rsidRPr="00C655AA">
        <w:rPr>
          <w:rFonts w:asciiTheme="majorBidi" w:hAnsiTheme="majorBidi" w:cstheme="majorBidi"/>
          <w:noProof/>
          <w:sz w:val="24"/>
        </w:rPr>
        <w:t xml:space="preserve">Ten 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patients in the </w:t>
      </w:r>
      <w:r w:rsidR="000155A8" w:rsidRPr="00C655AA">
        <w:rPr>
          <w:rFonts w:asciiTheme="majorBidi" w:hAnsiTheme="majorBidi" w:cstheme="majorBidi"/>
          <w:noProof/>
          <w:sz w:val="24"/>
        </w:rPr>
        <w:t>high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HDL-C group we</w:t>
      </w:r>
      <w:r w:rsidR="000155A8" w:rsidRPr="00C655AA">
        <w:rPr>
          <w:rFonts w:asciiTheme="majorBidi" w:hAnsiTheme="majorBidi" w:cstheme="majorBidi"/>
          <w:noProof/>
          <w:sz w:val="24"/>
        </w:rPr>
        <w:t>re identified to have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a history of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CAD compared with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>81 in the low HDL-C group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. </w:t>
      </w:r>
      <w:r w:rsidR="002E3BAD" w:rsidRPr="00C655AA">
        <w:rPr>
          <w:rFonts w:asciiTheme="majorBidi" w:hAnsiTheme="majorBidi" w:cstheme="majorBidi"/>
          <w:noProof/>
          <w:sz w:val="24"/>
        </w:rPr>
        <w:t>Osteoarthritis was found to be pr</w:t>
      </w:r>
      <w:r w:rsidR="00A041FE" w:rsidRPr="00C655AA">
        <w:rPr>
          <w:rFonts w:asciiTheme="majorBidi" w:hAnsiTheme="majorBidi" w:cstheme="majorBidi"/>
          <w:noProof/>
          <w:sz w:val="24"/>
        </w:rPr>
        <w:t>evalent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in both groups, 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with </w:t>
      </w:r>
      <w:r w:rsidR="000155A8" w:rsidRPr="00C655AA">
        <w:rPr>
          <w:rFonts w:asciiTheme="majorBidi" w:hAnsiTheme="majorBidi" w:cstheme="majorBidi"/>
          <w:noProof/>
          <w:sz w:val="24"/>
        </w:rPr>
        <w:t>20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in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>the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</w:t>
      </w:r>
      <w:r w:rsidR="000155A8" w:rsidRPr="00C655AA">
        <w:rPr>
          <w:rFonts w:asciiTheme="majorBidi" w:hAnsiTheme="majorBidi" w:cstheme="majorBidi"/>
          <w:noProof/>
          <w:sz w:val="24"/>
        </w:rPr>
        <w:t>high HDL-C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group</w:t>
      </w:r>
      <w:r w:rsidR="000155A8" w:rsidRPr="00C655AA">
        <w:rPr>
          <w:rFonts w:asciiTheme="majorBidi" w:hAnsiTheme="majorBidi" w:cstheme="majorBidi"/>
          <w:noProof/>
          <w:sz w:val="24"/>
        </w:rPr>
        <w:t xml:space="preserve"> and 25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in </w:t>
      </w:r>
      <w:r w:rsidR="000155A8" w:rsidRPr="00C655AA">
        <w:rPr>
          <w:rFonts w:asciiTheme="majorBidi" w:hAnsiTheme="majorBidi" w:cstheme="majorBidi"/>
          <w:noProof/>
          <w:sz w:val="24"/>
        </w:rPr>
        <w:t>low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HDL-C</w:t>
      </w:r>
      <w:r w:rsidR="00CC4842" w:rsidRPr="00C655AA">
        <w:rPr>
          <w:rFonts w:asciiTheme="majorBidi" w:hAnsiTheme="majorBidi" w:cstheme="majorBidi"/>
          <w:noProof/>
          <w:sz w:val="24"/>
        </w:rPr>
        <w:t xml:space="preserve"> group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. Hepatitis C infection was found to be 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more </w:t>
      </w:r>
      <w:r w:rsidR="002E3BAD" w:rsidRPr="00C655AA">
        <w:rPr>
          <w:rFonts w:asciiTheme="majorBidi" w:hAnsiTheme="majorBidi" w:cstheme="majorBidi"/>
          <w:noProof/>
          <w:sz w:val="24"/>
        </w:rPr>
        <w:t>pr</w:t>
      </w:r>
      <w:r w:rsidR="00A041FE" w:rsidRPr="00C655AA">
        <w:rPr>
          <w:rFonts w:asciiTheme="majorBidi" w:hAnsiTheme="majorBidi" w:cstheme="majorBidi"/>
          <w:noProof/>
          <w:sz w:val="24"/>
        </w:rPr>
        <w:t>evalent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in the low HDL-C group, 12 </w:t>
      </w:r>
      <w:r w:rsidR="00E94BCD" w:rsidRPr="00C655AA">
        <w:rPr>
          <w:rFonts w:asciiTheme="majorBidi" w:hAnsiTheme="majorBidi" w:cstheme="majorBidi"/>
          <w:noProof/>
          <w:sz w:val="24"/>
        </w:rPr>
        <w:t>compared with</w:t>
      </w:r>
      <w:r w:rsidR="002E3BAD" w:rsidRPr="00C655AA">
        <w:rPr>
          <w:rFonts w:asciiTheme="majorBidi" w:hAnsiTheme="majorBidi" w:cstheme="majorBidi"/>
          <w:noProof/>
          <w:sz w:val="24"/>
        </w:rPr>
        <w:t xml:space="preserve"> 2. </w:t>
      </w:r>
    </w:p>
    <w:p w14:paraId="565F538B" w14:textId="77777777" w:rsidR="00E63E16" w:rsidRPr="00C655AA" w:rsidRDefault="002E3BAD" w:rsidP="00C655AA">
      <w:pPr>
        <w:pStyle w:val="NormalWeb"/>
        <w:spacing w:beforeLines="0" w:afterLines="0"/>
        <w:jc w:val="both"/>
        <w:rPr>
          <w:rFonts w:asciiTheme="majorBidi" w:hAnsiTheme="majorBidi" w:cstheme="majorBidi"/>
          <w:noProof/>
          <w:sz w:val="24"/>
        </w:rPr>
      </w:pPr>
      <w:r w:rsidRPr="00C655AA">
        <w:rPr>
          <w:rFonts w:asciiTheme="majorBidi" w:hAnsiTheme="majorBidi" w:cstheme="majorBidi"/>
          <w:bCs/>
          <w:i/>
          <w:iCs/>
          <w:noProof/>
          <w:sz w:val="24"/>
        </w:rPr>
        <w:t>Conclusions</w:t>
      </w:r>
      <w:r w:rsidR="00486A8E" w:rsidRPr="00C655AA">
        <w:rPr>
          <w:rFonts w:asciiTheme="majorBidi" w:hAnsiTheme="majorBidi" w:cstheme="majorBidi"/>
          <w:bCs/>
          <w:i/>
          <w:iCs/>
          <w:noProof/>
          <w:sz w:val="24"/>
        </w:rPr>
        <w:t>:</w:t>
      </w:r>
      <w:r w:rsidR="00486A8E" w:rsidRPr="00C655AA">
        <w:rPr>
          <w:rFonts w:asciiTheme="majorBidi" w:hAnsiTheme="majorBidi" w:cstheme="majorBidi"/>
          <w:noProof/>
          <w:sz w:val="24"/>
        </w:rPr>
        <w:t xml:space="preserve"> The higher incidence of medical co-morbidities, including type II DM, </w:t>
      </w:r>
      <w:r w:rsidR="00DE7EED" w:rsidRPr="00C655AA">
        <w:rPr>
          <w:rFonts w:asciiTheme="majorBidi" w:hAnsiTheme="majorBidi" w:cstheme="majorBidi"/>
          <w:noProof/>
          <w:sz w:val="24"/>
        </w:rPr>
        <w:t xml:space="preserve">HLD, </w:t>
      </w:r>
      <w:r w:rsidR="00486A8E" w:rsidRPr="00C655AA">
        <w:rPr>
          <w:rFonts w:asciiTheme="majorBidi" w:hAnsiTheme="majorBidi" w:cstheme="majorBidi"/>
          <w:noProof/>
          <w:sz w:val="24"/>
        </w:rPr>
        <w:t xml:space="preserve">HTN, and 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history </w:t>
      </w:r>
      <w:r w:rsidR="00486A8E" w:rsidRPr="00C655AA">
        <w:rPr>
          <w:rFonts w:asciiTheme="majorBidi" w:hAnsiTheme="majorBidi" w:cstheme="majorBidi"/>
          <w:noProof/>
          <w:sz w:val="24"/>
        </w:rPr>
        <w:t xml:space="preserve">cardiovascular disease </w:t>
      </w:r>
      <w:r w:rsidR="003E7858" w:rsidRPr="00C655AA">
        <w:rPr>
          <w:rFonts w:asciiTheme="majorBidi" w:hAnsiTheme="majorBidi" w:cstheme="majorBidi"/>
          <w:noProof/>
          <w:sz w:val="24"/>
        </w:rPr>
        <w:t>is associated</w:t>
      </w:r>
      <w:r w:rsidR="00486A8E" w:rsidRPr="00C655AA">
        <w:rPr>
          <w:rFonts w:asciiTheme="majorBidi" w:hAnsiTheme="majorBidi" w:cstheme="majorBidi"/>
          <w:noProof/>
          <w:sz w:val="24"/>
        </w:rPr>
        <w:t xml:space="preserve"> with 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very </w:t>
      </w:r>
      <w:r w:rsidR="00FB17B6" w:rsidRPr="00C655AA">
        <w:rPr>
          <w:rFonts w:asciiTheme="majorBidi" w:hAnsiTheme="majorBidi" w:cstheme="majorBidi"/>
          <w:noProof/>
          <w:sz w:val="24"/>
        </w:rPr>
        <w:t>l</w:t>
      </w:r>
      <w:r w:rsidR="00FC280E" w:rsidRPr="00C655AA">
        <w:rPr>
          <w:rFonts w:asciiTheme="majorBidi" w:hAnsiTheme="majorBidi" w:cstheme="majorBidi"/>
          <w:noProof/>
          <w:sz w:val="24"/>
        </w:rPr>
        <w:t>ow HDL-C levels. There may be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 a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 relationship</w:t>
      </w:r>
      <w:r w:rsidR="002B3570" w:rsidRPr="00C655AA">
        <w:rPr>
          <w:rFonts w:asciiTheme="majorBidi" w:hAnsiTheme="majorBidi" w:cstheme="majorBidi"/>
          <w:noProof/>
          <w:sz w:val="24"/>
        </w:rPr>
        <w:t xml:space="preserve"> between inflammatory disorders, such as hepatitis C and HDL-C levels</w:t>
      </w:r>
      <w:r w:rsidR="00FC280E" w:rsidRPr="00C655AA">
        <w:rPr>
          <w:rFonts w:asciiTheme="majorBidi" w:hAnsiTheme="majorBidi" w:cstheme="majorBidi"/>
          <w:noProof/>
          <w:sz w:val="24"/>
        </w:rPr>
        <w:t xml:space="preserve"> which should be further explored in larger </w:t>
      </w:r>
      <w:r w:rsidR="00A041FE" w:rsidRPr="00C655AA">
        <w:rPr>
          <w:rFonts w:asciiTheme="majorBidi" w:hAnsiTheme="majorBidi" w:cstheme="majorBidi"/>
          <w:noProof/>
          <w:sz w:val="24"/>
        </w:rPr>
        <w:t xml:space="preserve">patient </w:t>
      </w:r>
      <w:r w:rsidR="00FC280E" w:rsidRPr="00C655AA">
        <w:rPr>
          <w:rFonts w:asciiTheme="majorBidi" w:hAnsiTheme="majorBidi" w:cstheme="majorBidi"/>
          <w:noProof/>
          <w:sz w:val="24"/>
        </w:rPr>
        <w:t>populations</w:t>
      </w:r>
      <w:r w:rsidR="002B3570" w:rsidRPr="00C655AA">
        <w:rPr>
          <w:rFonts w:asciiTheme="majorBidi" w:hAnsiTheme="majorBidi" w:cstheme="majorBidi"/>
          <w:noProof/>
          <w:sz w:val="24"/>
        </w:rPr>
        <w:t xml:space="preserve">. </w:t>
      </w:r>
    </w:p>
    <w:p w14:paraId="09AFF794" w14:textId="77777777" w:rsidR="001A3896" w:rsidRPr="00C655AA" w:rsidRDefault="001A3896" w:rsidP="00C655AA">
      <w:pPr>
        <w:rPr>
          <w:rFonts w:asciiTheme="majorBidi" w:hAnsiTheme="majorBidi" w:cstheme="majorBidi"/>
        </w:rPr>
      </w:pPr>
    </w:p>
    <w:sectPr w:rsidR="001A3896" w:rsidRPr="00C655AA" w:rsidSect="001A38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15C79" w14:textId="77777777" w:rsidR="00582CCB" w:rsidRDefault="00582CCB" w:rsidP="00C655AA">
      <w:r>
        <w:separator/>
      </w:r>
    </w:p>
  </w:endnote>
  <w:endnote w:type="continuationSeparator" w:id="0">
    <w:p w14:paraId="263AEAE8" w14:textId="77777777" w:rsidR="00582CCB" w:rsidRDefault="00582CCB" w:rsidP="00C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C8D2" w14:textId="77777777" w:rsidR="00582CCB" w:rsidRDefault="00582CCB" w:rsidP="00C655AA">
      <w:r>
        <w:separator/>
      </w:r>
    </w:p>
  </w:footnote>
  <w:footnote w:type="continuationSeparator" w:id="0">
    <w:p w14:paraId="16EB704E" w14:textId="77777777" w:rsidR="00582CCB" w:rsidRDefault="00582CCB" w:rsidP="00C6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4656" w14:textId="5AE46B4D" w:rsidR="00C655AA" w:rsidRDefault="00C655AA" w:rsidP="00C655AA">
    <w:pPr>
      <w:pStyle w:val="Header"/>
    </w:pPr>
    <w:r>
      <w:t>1345</w:t>
    </w:r>
  </w:p>
  <w:p w14:paraId="1A2A76FB" w14:textId="77777777" w:rsidR="00C655AA" w:rsidRDefault="00C65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157F"/>
    <w:multiLevelType w:val="hybridMultilevel"/>
    <w:tmpl w:val="CD0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6"/>
    <w:rsid w:val="0001294B"/>
    <w:rsid w:val="000155A8"/>
    <w:rsid w:val="00061D57"/>
    <w:rsid w:val="000932A6"/>
    <w:rsid w:val="001A3896"/>
    <w:rsid w:val="002A5DE1"/>
    <w:rsid w:val="002B3570"/>
    <w:rsid w:val="002E3BAD"/>
    <w:rsid w:val="002F717C"/>
    <w:rsid w:val="0035569D"/>
    <w:rsid w:val="00356048"/>
    <w:rsid w:val="00372978"/>
    <w:rsid w:val="003D70CF"/>
    <w:rsid w:val="003E7858"/>
    <w:rsid w:val="003F3335"/>
    <w:rsid w:val="004171D0"/>
    <w:rsid w:val="00446613"/>
    <w:rsid w:val="00453FC5"/>
    <w:rsid w:val="00455CDE"/>
    <w:rsid w:val="00486A8E"/>
    <w:rsid w:val="0050454B"/>
    <w:rsid w:val="00524A79"/>
    <w:rsid w:val="00525335"/>
    <w:rsid w:val="0057205B"/>
    <w:rsid w:val="00582999"/>
    <w:rsid w:val="00582CCB"/>
    <w:rsid w:val="005D765B"/>
    <w:rsid w:val="006948FD"/>
    <w:rsid w:val="00720E25"/>
    <w:rsid w:val="007956E2"/>
    <w:rsid w:val="007A227D"/>
    <w:rsid w:val="00816DE9"/>
    <w:rsid w:val="0082290D"/>
    <w:rsid w:val="00927F5D"/>
    <w:rsid w:val="0096215E"/>
    <w:rsid w:val="00973C25"/>
    <w:rsid w:val="009E15C1"/>
    <w:rsid w:val="00A041FE"/>
    <w:rsid w:val="00BE6F84"/>
    <w:rsid w:val="00C233D5"/>
    <w:rsid w:val="00C655AA"/>
    <w:rsid w:val="00C65965"/>
    <w:rsid w:val="00C728BA"/>
    <w:rsid w:val="00CC4842"/>
    <w:rsid w:val="00CD597F"/>
    <w:rsid w:val="00D0076E"/>
    <w:rsid w:val="00D51ACF"/>
    <w:rsid w:val="00D52BDC"/>
    <w:rsid w:val="00D60388"/>
    <w:rsid w:val="00D9717F"/>
    <w:rsid w:val="00DC193D"/>
    <w:rsid w:val="00DE6398"/>
    <w:rsid w:val="00DE7EED"/>
    <w:rsid w:val="00E027F0"/>
    <w:rsid w:val="00E35B3B"/>
    <w:rsid w:val="00E63E16"/>
    <w:rsid w:val="00E94BCD"/>
    <w:rsid w:val="00EB1EEF"/>
    <w:rsid w:val="00EC2774"/>
    <w:rsid w:val="00F90FE5"/>
    <w:rsid w:val="00FB17B6"/>
    <w:rsid w:val="00FC28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5350D"/>
  <w15:docId w15:val="{AF6E8FC9-06AC-4622-BD52-0E9B12BE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6F8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5AA"/>
  </w:style>
  <w:style w:type="paragraph" w:styleId="Footer">
    <w:name w:val="footer"/>
    <w:basedOn w:val="Normal"/>
    <w:link w:val="FooterChar"/>
    <w:uiPriority w:val="99"/>
    <w:unhideWhenUsed/>
    <w:rsid w:val="00C65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Medical Center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Karyn-PC</cp:lastModifiedBy>
  <cp:revision>4</cp:revision>
  <cp:lastPrinted>2016-03-30T08:25:00Z</cp:lastPrinted>
  <dcterms:created xsi:type="dcterms:W3CDTF">2016-03-30T08:19:00Z</dcterms:created>
  <dcterms:modified xsi:type="dcterms:W3CDTF">2016-03-30T09:39:00Z</dcterms:modified>
</cp:coreProperties>
</file>